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CA22A3" w:rsidRPr="00D65210" w:rsidTr="0004494A">
        <w:tc>
          <w:tcPr>
            <w:tcW w:w="4253" w:type="dxa"/>
            <w:tcBorders>
              <w:top w:val="nil"/>
              <w:right w:val="nil"/>
            </w:tcBorders>
          </w:tcPr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Уæ</w:t>
            </w:r>
            <w:proofErr w:type="gram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</w:t>
            </w:r>
            <w:proofErr w:type="gram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æсейы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Республикæ</w:t>
            </w:r>
            <w:proofErr w:type="spellEnd"/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Ц</w:t>
            </w:r>
            <w:proofErr w:type="gram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æгат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Ирыстон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A22A3" w:rsidRPr="00D65210" w:rsidRDefault="00CA22A3" w:rsidP="000449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Горæтгæрон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муниципалон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районы </w:t>
            </w:r>
          </w:p>
          <w:p w:rsidR="00CA22A3" w:rsidRPr="00D65210" w:rsidRDefault="00CA22A3" w:rsidP="000449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Михайловскы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хъæуы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цæ</w:t>
            </w:r>
            <w:proofErr w:type="gram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</w:t>
            </w:r>
            <w:proofErr w:type="gram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æнбынаты</w:t>
            </w:r>
            <w:proofErr w:type="spellEnd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CA22A3" w:rsidRPr="00D65210" w:rsidRDefault="00CA22A3" w:rsidP="000449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администраци</w:t>
            </w:r>
            <w:proofErr w:type="spellEnd"/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10AC2" wp14:editId="68668360">
                  <wp:extent cx="925830" cy="959485"/>
                  <wp:effectExtent l="0" t="0" r="7620" b="0"/>
                  <wp:docPr id="10" name="Рисунок 10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Республика</w:t>
            </w:r>
          </w:p>
          <w:p w:rsidR="00CA22A3" w:rsidRPr="00D65210" w:rsidRDefault="00CA22A3" w:rsidP="0004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Северная Осетия – Алания</w:t>
            </w:r>
          </w:p>
          <w:p w:rsidR="00CA22A3" w:rsidRPr="00D65210" w:rsidRDefault="00CA22A3" w:rsidP="0004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A22A3" w:rsidRPr="00D65210" w:rsidRDefault="00CA22A3" w:rsidP="000449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Администрация Михайловского</w:t>
            </w:r>
          </w:p>
          <w:p w:rsidR="00CA22A3" w:rsidRPr="00D65210" w:rsidRDefault="00CA22A3" w:rsidP="000449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сельского поселения</w:t>
            </w:r>
          </w:p>
          <w:p w:rsidR="00CA22A3" w:rsidRPr="00D65210" w:rsidRDefault="00CA22A3" w:rsidP="000449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652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Пригородного муниципального района </w:t>
            </w:r>
          </w:p>
        </w:tc>
      </w:tr>
    </w:tbl>
    <w:p w:rsidR="00CA22A3" w:rsidRPr="00D65210" w:rsidRDefault="00CA22A3" w:rsidP="00CA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1F06C6FA" wp14:editId="620C2D6D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JjesITwIAAFo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83788D1" wp14:editId="558861B6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8TUAIAAFs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a418TUAIAAFs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CA22A3" w:rsidRPr="00D65210" w:rsidRDefault="00CA22A3" w:rsidP="00CA22A3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</w:rPr>
      </w:pPr>
      <w:r w:rsidRPr="00D65210">
        <w:rPr>
          <w:rFonts w:ascii="Cambria" w:eastAsia="Times New Roman" w:hAnsi="Cambria" w:cs="Times New Roman"/>
          <w:color w:val="0000FF"/>
          <w:sz w:val="18"/>
          <w:szCs w:val="20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:rsidR="00CA22A3" w:rsidRPr="00D65210" w:rsidRDefault="00CA22A3" w:rsidP="00CA22A3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b/>
          <w:bCs/>
          <w:sz w:val="18"/>
          <w:szCs w:val="20"/>
        </w:rPr>
      </w:pPr>
      <w:r w:rsidRPr="00D65210">
        <w:rPr>
          <w:rFonts w:ascii="Cambria" w:eastAsia="Times New Roman" w:hAnsi="Cambria" w:cs="Times New Roman"/>
          <w:color w:val="0000FF"/>
          <w:sz w:val="18"/>
          <w:szCs w:val="20"/>
        </w:rPr>
        <w:t xml:space="preserve">          тел./ факс: 8(8672) 23-01-06; 23-00-09, 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/>
        </w:rPr>
        <w:t>http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://</w:t>
      </w:r>
      <w:proofErr w:type="spellStart"/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адм-михайловское</w:t>
      </w:r>
      <w:proofErr w:type="gramStart"/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.р</w:t>
      </w:r>
      <w:proofErr w:type="gramEnd"/>
      <w:r w:rsidRPr="00D65210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ф</w:t>
      </w:r>
      <w:proofErr w:type="spellEnd"/>
      <w:r w:rsidRPr="00D65210">
        <w:rPr>
          <w:rFonts w:ascii="Cambria" w:eastAsia="Times New Roman" w:hAnsi="Cambria" w:cs="Times New Roman"/>
          <w:color w:val="0000FF"/>
          <w:sz w:val="18"/>
          <w:szCs w:val="20"/>
        </w:rPr>
        <w:t xml:space="preserve">, 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lang w:val="en-US"/>
        </w:rPr>
        <w:t>e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</w:rPr>
        <w:t>-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  <w:lang w:val="en-US"/>
        </w:rPr>
        <w:t>mail</w:t>
      </w:r>
      <w:r w:rsidRPr="00D65210">
        <w:rPr>
          <w:rFonts w:ascii="Cambria" w:eastAsia="Times New Roman" w:hAnsi="Cambria" w:cs="Times New Roman"/>
          <w:color w:val="0000FF"/>
          <w:sz w:val="18"/>
          <w:szCs w:val="20"/>
        </w:rPr>
        <w:t xml:space="preserve">: 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s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adm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mix</w:t>
      </w:r>
      <w:r w:rsidRPr="00D65210">
        <w:rPr>
          <w:rFonts w:ascii="Cambria" w:eastAsia="Times New Roman" w:hAnsi="Cambria" w:cs="Times New Roman"/>
          <w:b/>
          <w:bCs/>
          <w:sz w:val="18"/>
          <w:szCs w:val="20"/>
        </w:rPr>
        <w:t>@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prigorod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alania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gov</w:t>
      </w:r>
      <w:proofErr w:type="spellEnd"/>
      <w:r w:rsidRPr="00D65210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D65210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ru</w:t>
      </w:r>
      <w:proofErr w:type="spellEnd"/>
    </w:p>
    <w:p w:rsidR="00CA22A3" w:rsidRDefault="00CA22A3" w:rsidP="00CA2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2A3" w:rsidRPr="00D55543" w:rsidRDefault="00CA22A3" w:rsidP="00CA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22A3" w:rsidRPr="00CA22A3" w:rsidRDefault="00CA22A3" w:rsidP="00CA2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2A3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Pr="00CA22A3">
        <w:rPr>
          <w:rFonts w:ascii="Times New Roman" w:hAnsi="Times New Roman"/>
          <w:sz w:val="28"/>
          <w:szCs w:val="28"/>
        </w:rPr>
        <w:t xml:space="preserve">   № </w:t>
      </w:r>
      <w:r w:rsidRPr="00CA22A3">
        <w:rPr>
          <w:rFonts w:ascii="Times New Roman" w:hAnsi="Times New Roman"/>
          <w:sz w:val="28"/>
          <w:szCs w:val="28"/>
        </w:rPr>
        <w:t>9</w:t>
      </w:r>
    </w:p>
    <w:p w:rsidR="00CA22A3" w:rsidRPr="00CA22A3" w:rsidRDefault="00CA22A3" w:rsidP="00CA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2A3" w:rsidRPr="00CA22A3" w:rsidRDefault="00CA22A3" w:rsidP="00CA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2A3" w:rsidRPr="00864496" w:rsidRDefault="00CA22A3" w:rsidP="00CA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2A3">
        <w:rPr>
          <w:rFonts w:ascii="Times New Roman" w:hAnsi="Times New Roman"/>
          <w:sz w:val="28"/>
          <w:szCs w:val="28"/>
        </w:rPr>
        <w:t>с. Михайловское                                                                                  «1</w:t>
      </w:r>
      <w:r w:rsidRPr="00CA22A3">
        <w:rPr>
          <w:rFonts w:ascii="Times New Roman" w:hAnsi="Times New Roman"/>
          <w:sz w:val="28"/>
          <w:szCs w:val="28"/>
        </w:rPr>
        <w:t>9</w:t>
      </w:r>
      <w:r w:rsidRPr="00CA22A3">
        <w:rPr>
          <w:rFonts w:ascii="Times New Roman" w:hAnsi="Times New Roman"/>
          <w:sz w:val="28"/>
          <w:szCs w:val="28"/>
        </w:rPr>
        <w:t xml:space="preserve">» апреля 2023 г.     </w:t>
      </w:r>
      <w:r w:rsidRPr="0086449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A22A3" w:rsidRPr="006A4E72" w:rsidRDefault="00CA22A3" w:rsidP="00683593">
      <w:pPr>
        <w:pStyle w:val="a5"/>
        <w:jc w:val="center"/>
        <w:rPr>
          <w:b/>
          <w:lang w:eastAsia="ru-RU"/>
        </w:rPr>
      </w:pPr>
    </w:p>
    <w:p w:rsidR="006A4E72" w:rsidRPr="006A4E72" w:rsidRDefault="006A4E72" w:rsidP="00683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ст.179 </w:t>
      </w:r>
      <w:hyperlink r:id="rId8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Бюджетного кодекса Российской Федерации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4E7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. 7.1. п. 7 ст. 14 </w:t>
      </w:r>
      <w:hyperlink r:id="rId9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в целях реализации </w:t>
      </w:r>
      <w:hyperlink r:id="rId10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Федерального закона № 35-ФЗ от 06.03.2006 г. "О противодействии терроризму"</w:t>
        </w:r>
      </w:hyperlink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№ 114 от 25.07.2002 г., </w:t>
      </w:r>
      <w:hyperlink r:id="rId11" w:history="1"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Указа Президента Российской Федерации№116 от 15.02.2006г. "О мерах по противодействию</w:t>
        </w:r>
        <w:proofErr w:type="gramEnd"/>
        <w:r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терроризму"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683593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</w:t>
      </w:r>
      <w:r w:rsidRPr="006A4E7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A4E72" w:rsidRPr="006A4E72" w:rsidRDefault="006A4E72" w:rsidP="0068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"Профилактика терроризма и экстремизма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683593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-Алания на 202</w:t>
      </w:r>
      <w:r w:rsidR="00CA22A3">
        <w:rPr>
          <w:rFonts w:ascii="Times New Roman" w:eastAsia="Times New Roman" w:hAnsi="Times New Roman" w:cs="Times New Roman"/>
          <w:sz w:val="28"/>
          <w:szCs w:val="28"/>
        </w:rPr>
        <w:t xml:space="preserve">4 год и плановый период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CA22A3">
        <w:rPr>
          <w:rFonts w:ascii="Times New Roman" w:eastAsia="Times New Roman" w:hAnsi="Times New Roman" w:cs="Times New Roman"/>
          <w:sz w:val="28"/>
          <w:szCs w:val="28"/>
        </w:rPr>
        <w:t xml:space="preserve">-2026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годы".</w:t>
      </w:r>
    </w:p>
    <w:p w:rsidR="006A4E72" w:rsidRPr="006A4E72" w:rsidRDefault="006A4E72" w:rsidP="00CA22A3">
      <w:pPr>
        <w:pStyle w:val="a5"/>
        <w:jc w:val="both"/>
        <w:rPr>
          <w:lang w:eastAsia="ru-RU"/>
        </w:rPr>
      </w:pPr>
      <w:r w:rsidRPr="006A4E72">
        <w:t>2.</w:t>
      </w:r>
      <w:r w:rsidR="00CA22A3">
        <w:t xml:space="preserve"> Признать утратившим силу </w:t>
      </w:r>
      <w:r w:rsidRPr="006A4E72">
        <w:t>Постановление  от</w:t>
      </w:r>
      <w:r w:rsidR="00683593">
        <w:t xml:space="preserve"> </w:t>
      </w:r>
      <w:r w:rsidR="00CA22A3">
        <w:t>06</w:t>
      </w:r>
      <w:r w:rsidRPr="006A4E72">
        <w:t>.</w:t>
      </w:r>
      <w:r w:rsidR="00CA22A3">
        <w:t>07</w:t>
      </w:r>
      <w:r w:rsidRPr="006A4E72">
        <w:t>.202</w:t>
      </w:r>
      <w:r w:rsidR="00CA22A3">
        <w:t>3</w:t>
      </w:r>
      <w:r w:rsidR="00872E1A">
        <w:t xml:space="preserve"> г. №</w:t>
      </w:r>
      <w:r w:rsidR="00683593">
        <w:t xml:space="preserve"> 21</w:t>
      </w:r>
      <w:proofErr w:type="gramStart"/>
      <w:r w:rsidRPr="006A4E72">
        <w:t xml:space="preserve"> </w:t>
      </w:r>
      <w:r w:rsidR="00CA22A3">
        <w:t>О</w:t>
      </w:r>
      <w:proofErr w:type="gramEnd"/>
      <w:r w:rsidR="00CA22A3">
        <w:t>б утверждении муниципальной программы "Профилактика терроризма и экстремизма на территории Михайловского сельского поселения»</w:t>
      </w:r>
      <w:r w:rsidR="00CA22A3">
        <w:t xml:space="preserve"> </w:t>
      </w:r>
      <w:r w:rsidR="00CA22A3">
        <w:t>Пригородного Муниципального района Республики Северная Осетия-Алания</w:t>
      </w:r>
      <w:r w:rsidR="00CA22A3">
        <w:t xml:space="preserve"> </w:t>
      </w:r>
      <w:r w:rsidR="00CA22A3">
        <w:t>на 2023-2025 годы»</w:t>
      </w:r>
      <w:r w:rsidR="00CA22A3">
        <w:t>.</w:t>
      </w:r>
    </w:p>
    <w:p w:rsidR="006A4E72" w:rsidRPr="006A4E72" w:rsidRDefault="006A4E72" w:rsidP="0068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3. Финансирование муниципальной программы осуществлять в пределах средств, предусмотренных в бюджете </w:t>
      </w:r>
      <w:r w:rsidR="00683593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района РСО-Алания на очередной финансовый год.</w:t>
      </w:r>
    </w:p>
    <w:p w:rsidR="00CA22A3" w:rsidRDefault="00CA22A3" w:rsidP="0068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22A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порядке, предусмотренном Уставом Михайловского сельского поселения.</w:t>
      </w:r>
    </w:p>
    <w:p w:rsidR="006A4E72" w:rsidRPr="006A4E72" w:rsidRDefault="006A4E72" w:rsidP="0068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A4E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A4E72" w:rsidRPr="006A4E72" w:rsidRDefault="006A4E72" w:rsidP="00683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8359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8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3593"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</w:p>
    <w:p w:rsidR="006A4E72" w:rsidRPr="006A4E72" w:rsidRDefault="006A4E72" w:rsidP="0068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683593">
        <w:rPr>
          <w:rFonts w:ascii="Times New Roman" w:hAnsi="Times New Roman" w:cs="Times New Roman"/>
          <w:sz w:val="28"/>
          <w:szCs w:val="28"/>
        </w:rPr>
        <w:t xml:space="preserve">                              А. В. </w:t>
      </w:r>
      <w:proofErr w:type="spellStart"/>
      <w:r w:rsidR="00683593">
        <w:rPr>
          <w:rFonts w:ascii="Times New Roman" w:hAnsi="Times New Roman" w:cs="Times New Roman"/>
          <w:sz w:val="28"/>
          <w:szCs w:val="28"/>
        </w:rPr>
        <w:t>Хубаев</w:t>
      </w:r>
      <w:proofErr w:type="spellEnd"/>
    </w:p>
    <w:p w:rsidR="006A4E72" w:rsidRPr="006A4E72" w:rsidRDefault="006A4E72" w:rsidP="006A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6A4E72" w:rsidRPr="000E4822" w:rsidRDefault="006A4E72" w:rsidP="000E4822">
      <w:pPr>
        <w:pStyle w:val="a5"/>
        <w:jc w:val="right"/>
        <w:rPr>
          <w:sz w:val="24"/>
          <w:szCs w:val="24"/>
          <w:lang w:eastAsia="ru-RU"/>
        </w:rPr>
      </w:pP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r w:rsidR="00683593">
        <w:rPr>
          <w:rFonts w:eastAsia="Times New Roman"/>
          <w:sz w:val="24"/>
          <w:szCs w:val="24"/>
        </w:rPr>
        <w:t>Михайловского</w:t>
      </w:r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CA22A3">
        <w:rPr>
          <w:rFonts w:eastAsia="Times New Roman"/>
          <w:sz w:val="24"/>
          <w:szCs w:val="24"/>
          <w:lang w:eastAsia="ru-RU"/>
        </w:rPr>
        <w:t>19</w:t>
      </w:r>
      <w:r w:rsidR="00E53903" w:rsidRPr="000E4822">
        <w:rPr>
          <w:rFonts w:eastAsia="Times New Roman"/>
          <w:sz w:val="24"/>
          <w:szCs w:val="24"/>
          <w:lang w:eastAsia="ru-RU"/>
        </w:rPr>
        <w:t xml:space="preserve"> </w:t>
      </w:r>
      <w:r w:rsidR="00CA22A3">
        <w:rPr>
          <w:rFonts w:eastAsia="Times New Roman"/>
          <w:sz w:val="24"/>
          <w:szCs w:val="24"/>
          <w:lang w:eastAsia="ru-RU"/>
        </w:rPr>
        <w:t>апреля</w:t>
      </w:r>
      <w:r w:rsidR="00E53903" w:rsidRPr="000E4822">
        <w:rPr>
          <w:rFonts w:eastAsia="Times New Roman"/>
          <w:sz w:val="24"/>
          <w:szCs w:val="24"/>
          <w:lang w:eastAsia="ru-RU"/>
        </w:rPr>
        <w:t xml:space="preserve"> 202</w:t>
      </w:r>
      <w:r w:rsidR="00CA22A3">
        <w:rPr>
          <w:rFonts w:eastAsia="Times New Roman"/>
          <w:sz w:val="24"/>
          <w:szCs w:val="24"/>
          <w:lang w:eastAsia="ru-RU"/>
        </w:rPr>
        <w:t>4</w:t>
      </w:r>
      <w:r w:rsidR="00E53903" w:rsidRPr="000E4822">
        <w:rPr>
          <w:rFonts w:eastAsia="Times New Roman"/>
          <w:sz w:val="24"/>
          <w:szCs w:val="24"/>
          <w:lang w:eastAsia="ru-RU"/>
        </w:rPr>
        <w:t>г. №</w:t>
      </w:r>
      <w:r w:rsidR="00683593">
        <w:rPr>
          <w:rFonts w:eastAsia="Times New Roman"/>
          <w:sz w:val="24"/>
          <w:szCs w:val="24"/>
          <w:lang w:eastAsia="ru-RU"/>
        </w:rPr>
        <w:t xml:space="preserve"> </w:t>
      </w:r>
      <w:r w:rsidR="00CA22A3">
        <w:rPr>
          <w:rFonts w:eastAsia="Times New Roman"/>
          <w:sz w:val="24"/>
          <w:szCs w:val="24"/>
          <w:lang w:eastAsia="ru-RU"/>
        </w:rPr>
        <w:t>9</w:t>
      </w:r>
    </w:p>
    <w:p w:rsidR="006A4E72" w:rsidRPr="002E3A66" w:rsidRDefault="006A4E72" w:rsidP="002E3A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55"/>
        <w:gridCol w:w="6940"/>
      </w:tblGrid>
      <w:tr w:rsidR="006A4E72" w:rsidTr="006A4E72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"Профилактика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="00683593">
              <w:rPr>
                <w:rFonts w:ascii="Times New Roman" w:eastAsia="Times New Roman" w:hAnsi="Times New Roman" w:cs="Times New Roman"/>
              </w:rPr>
              <w:t xml:space="preserve"> </w:t>
            </w:r>
            <w:r w:rsidRPr="006A4E72">
              <w:rPr>
                <w:rFonts w:ascii="Times New Roman" w:eastAsia="Times New Roman" w:hAnsi="Times New Roman" w:cs="Times New Roman"/>
              </w:rPr>
              <w:t>района  РСО-Алания на 202</w:t>
            </w:r>
            <w:r w:rsidR="00CA22A3">
              <w:rPr>
                <w:rFonts w:ascii="Times New Roman" w:eastAsia="Times New Roman" w:hAnsi="Times New Roman" w:cs="Times New Roman"/>
              </w:rPr>
              <w:t xml:space="preserve">4 год и плановый период </w:t>
            </w:r>
            <w:r w:rsidRPr="006A4E72">
              <w:rPr>
                <w:rFonts w:ascii="Times New Roman" w:eastAsia="Times New Roman" w:hAnsi="Times New Roman" w:cs="Times New Roman"/>
              </w:rPr>
              <w:t>2025</w:t>
            </w:r>
            <w:r w:rsidR="00CA22A3">
              <w:rPr>
                <w:rFonts w:ascii="Times New Roman" w:eastAsia="Times New Roman" w:hAnsi="Times New Roman" w:cs="Times New Roman"/>
              </w:rPr>
              <w:t>-2026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годы" (далее - Программа)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D560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Бюджетный кодекс Российской Федерации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3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  <w:r w:rsidR="006A4E72" w:rsidRPr="006A4E72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06.03.2006 № 35-ФЗ "О противодействии терроризму"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Федеральный закон от 25.07.2002г №114-ФЗ «О противодействии экстремистской деятельности»;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6A4E72">
                <w:rPr>
                  <w:rStyle w:val="a6"/>
                  <w:rFonts w:ascii="Times New Roman" w:eastAsia="Times New Roman" w:hAnsi="Times New Roman" w:cs="Times New Roman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Муниципальный заказчик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83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Повышение уровня безопасности жизнедеятельности в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Михайловском</w:t>
            </w:r>
            <w:r w:rsidR="00790B6D">
              <w:rPr>
                <w:rFonts w:ascii="Times New Roman" w:eastAsia="Times New Roman" w:hAnsi="Times New Roman" w:cs="Times New Roman"/>
              </w:rPr>
              <w:t xml:space="preserve"> сельском поселении</w:t>
            </w:r>
            <w:r w:rsidRPr="006A4E72">
              <w:rPr>
                <w:rFonts w:ascii="Times New Roman" w:eastAsia="Times New Roman" w:hAnsi="Times New Roman" w:cs="Times New Roman"/>
              </w:rPr>
              <w:t>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>Усиление антитеррористической защищенности мест массового пребывания людей;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 xml:space="preserve">4 год  плановый период  </w:t>
            </w:r>
            <w:r w:rsidRPr="006A4E72">
              <w:rPr>
                <w:rFonts w:ascii="Times New Roman" w:eastAsia="Times New Roman" w:hAnsi="Times New Roman" w:cs="Times New Roman"/>
              </w:rPr>
              <w:t>2025</w:t>
            </w:r>
            <w:r w:rsidR="00CA22A3">
              <w:rPr>
                <w:rFonts w:ascii="Times New Roman" w:eastAsia="Times New Roman" w:hAnsi="Times New Roman" w:cs="Times New Roman"/>
              </w:rPr>
              <w:t xml:space="preserve">-2026 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годы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hAnsi="Times New Roman" w:cs="Times New Roman"/>
                <w:b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 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A4E72">
              <w:rPr>
                <w:rFonts w:ascii="Times New Roman" w:eastAsia="Times New Roman" w:hAnsi="Times New Roman" w:cs="Times New Roman"/>
              </w:rPr>
              <w:t>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Общий объем средств, направляемых на реализацию </w:t>
            </w:r>
            <w:r w:rsidRPr="00272B11">
              <w:rPr>
                <w:sz w:val="24"/>
                <w:szCs w:val="24"/>
                <w:lang w:eastAsia="ru-RU"/>
              </w:rPr>
              <w:t xml:space="preserve">мероприятий </w:t>
            </w:r>
            <w:r w:rsidR="005C6637">
              <w:rPr>
                <w:sz w:val="24"/>
                <w:szCs w:val="24"/>
                <w:lang w:eastAsia="ru-RU"/>
              </w:rPr>
              <w:t>9</w:t>
            </w:r>
            <w:r w:rsidR="00272B11">
              <w:rPr>
                <w:sz w:val="24"/>
                <w:szCs w:val="24"/>
                <w:lang w:eastAsia="ru-RU"/>
              </w:rPr>
              <w:t>6</w:t>
            </w:r>
            <w:r w:rsidR="00272B11" w:rsidRPr="00272B11">
              <w:rPr>
                <w:sz w:val="24"/>
                <w:szCs w:val="24"/>
                <w:lang w:eastAsia="ru-RU"/>
              </w:rPr>
              <w:t>0</w:t>
            </w:r>
            <w:r w:rsidRPr="00272B11">
              <w:rPr>
                <w:sz w:val="24"/>
                <w:szCs w:val="24"/>
                <w:lang w:eastAsia="ru-RU"/>
              </w:rPr>
              <w:t>,0 тыс. рублей.</w:t>
            </w:r>
            <w:r w:rsidRPr="006057A5">
              <w:rPr>
                <w:sz w:val="24"/>
                <w:szCs w:val="24"/>
                <w:lang w:eastAsia="ru-RU"/>
              </w:rPr>
              <w:br/>
              <w:t>Источник финансировани</w:t>
            </w:r>
            <w:r w:rsidR="006057A5" w:rsidRPr="006057A5">
              <w:rPr>
                <w:sz w:val="24"/>
                <w:szCs w:val="24"/>
                <w:lang w:eastAsia="ru-RU"/>
              </w:rPr>
              <w:t xml:space="preserve">я: средства бюджета </w:t>
            </w:r>
            <w:r w:rsidR="00683593">
              <w:rPr>
                <w:sz w:val="24"/>
                <w:szCs w:val="24"/>
                <w:lang w:eastAsia="ru-RU"/>
              </w:rPr>
              <w:t xml:space="preserve">Михайловского </w:t>
            </w:r>
            <w:r w:rsidRPr="006057A5">
              <w:rPr>
                <w:sz w:val="24"/>
                <w:szCs w:val="24"/>
                <w:lang w:eastAsia="ru-RU"/>
              </w:rPr>
              <w:t>сельского поселения Пригородного</w:t>
            </w:r>
            <w:r w:rsidR="00E53903">
              <w:rPr>
                <w:sz w:val="24"/>
                <w:szCs w:val="24"/>
                <w:lang w:eastAsia="ru-RU"/>
              </w:rPr>
              <w:t xml:space="preserve"> Муниципального</w:t>
            </w:r>
            <w:r w:rsidRPr="006057A5">
              <w:rPr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6057A5">
              <w:rPr>
                <w:sz w:val="24"/>
                <w:szCs w:val="24"/>
                <w:lang w:eastAsia="ru-RU"/>
              </w:rPr>
              <w:t>РСО-Алания</w:t>
            </w:r>
            <w:proofErr w:type="gramEnd"/>
            <w:r w:rsidRPr="006057A5">
              <w:rPr>
                <w:sz w:val="24"/>
                <w:szCs w:val="24"/>
                <w:lang w:eastAsia="ru-RU"/>
              </w:rPr>
              <w:br/>
            </w:r>
            <w:r w:rsidRPr="006057A5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AD5D4F">
              <w:rPr>
                <w:sz w:val="24"/>
                <w:szCs w:val="24"/>
                <w:lang w:eastAsia="ru-RU"/>
              </w:rPr>
              <w:t>том числе по годам:</w:t>
            </w:r>
            <w:r w:rsidR="00AD5D4F">
              <w:rPr>
                <w:sz w:val="24"/>
                <w:szCs w:val="24"/>
                <w:lang w:eastAsia="ru-RU"/>
              </w:rPr>
              <w:br/>
              <w:t>202</w:t>
            </w:r>
            <w:r w:rsidR="00CA22A3">
              <w:rPr>
                <w:sz w:val="24"/>
                <w:szCs w:val="24"/>
                <w:lang w:eastAsia="ru-RU"/>
              </w:rPr>
              <w:t>4</w:t>
            </w:r>
            <w:r w:rsidR="00AD5D4F">
              <w:rPr>
                <w:sz w:val="24"/>
                <w:szCs w:val="24"/>
                <w:lang w:eastAsia="ru-RU"/>
              </w:rPr>
              <w:t xml:space="preserve"> год - </w:t>
            </w:r>
            <w:r w:rsidR="00041F97">
              <w:rPr>
                <w:sz w:val="24"/>
                <w:szCs w:val="24"/>
                <w:lang w:eastAsia="ru-RU"/>
              </w:rPr>
              <w:t>3</w:t>
            </w:r>
            <w:r w:rsidR="00272B11">
              <w:rPr>
                <w:sz w:val="24"/>
                <w:szCs w:val="24"/>
                <w:lang w:eastAsia="ru-RU"/>
              </w:rPr>
              <w:t>2</w:t>
            </w:r>
            <w:r w:rsidR="00041F97">
              <w:rPr>
                <w:sz w:val="24"/>
                <w:szCs w:val="24"/>
                <w:lang w:eastAsia="ru-RU"/>
              </w:rPr>
              <w:t>0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>202</w:t>
            </w:r>
            <w:r w:rsidR="00CA22A3">
              <w:rPr>
                <w:sz w:val="24"/>
                <w:szCs w:val="24"/>
                <w:lang w:eastAsia="ru-RU"/>
              </w:rPr>
              <w:t>5</w:t>
            </w:r>
            <w:r w:rsidRPr="006057A5">
              <w:rPr>
                <w:sz w:val="24"/>
                <w:szCs w:val="24"/>
                <w:lang w:eastAsia="ru-RU"/>
              </w:rPr>
              <w:t xml:space="preserve"> год - </w:t>
            </w:r>
            <w:r w:rsidR="00041F97">
              <w:rPr>
                <w:sz w:val="24"/>
                <w:szCs w:val="24"/>
                <w:lang w:eastAsia="ru-RU"/>
              </w:rPr>
              <w:t>3</w:t>
            </w:r>
            <w:r w:rsidR="00272B11">
              <w:rPr>
                <w:sz w:val="24"/>
                <w:szCs w:val="24"/>
                <w:lang w:eastAsia="ru-RU"/>
              </w:rPr>
              <w:t>2</w:t>
            </w:r>
            <w:r w:rsidR="00041F97">
              <w:rPr>
                <w:sz w:val="24"/>
                <w:szCs w:val="24"/>
                <w:lang w:eastAsia="ru-RU"/>
              </w:rPr>
              <w:t>0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A4E72" w:rsidRDefault="006A4E72" w:rsidP="00CA22A3">
            <w:pPr>
              <w:pStyle w:val="a5"/>
              <w:spacing w:line="276" w:lineRule="auto"/>
              <w:rPr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>202</w:t>
            </w:r>
            <w:r w:rsidR="00CA22A3">
              <w:rPr>
                <w:sz w:val="24"/>
                <w:szCs w:val="24"/>
                <w:lang w:eastAsia="ru-RU"/>
              </w:rPr>
              <w:t>6</w:t>
            </w:r>
            <w:r w:rsidRPr="006057A5">
              <w:rPr>
                <w:sz w:val="24"/>
                <w:szCs w:val="24"/>
                <w:lang w:eastAsia="ru-RU"/>
              </w:rPr>
              <w:t xml:space="preserve"> год - </w:t>
            </w:r>
            <w:r w:rsidR="00041F97">
              <w:rPr>
                <w:sz w:val="24"/>
                <w:szCs w:val="24"/>
                <w:lang w:eastAsia="ru-RU"/>
              </w:rPr>
              <w:t>3</w:t>
            </w:r>
            <w:r w:rsidR="00272B11">
              <w:rPr>
                <w:sz w:val="24"/>
                <w:szCs w:val="24"/>
                <w:lang w:eastAsia="ru-RU"/>
              </w:rPr>
              <w:t>2</w:t>
            </w:r>
            <w:r w:rsidR="00041F97">
              <w:rPr>
                <w:sz w:val="24"/>
                <w:szCs w:val="24"/>
                <w:lang w:eastAsia="ru-RU"/>
              </w:rPr>
              <w:t>0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Программы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(количественные и качественные показатели эффективности реализации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proofErr w:type="gramStart"/>
            <w:r w:rsidRPr="006A4E72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6A4E72">
              <w:rPr>
                <w:rFonts w:ascii="Times New Roman" w:eastAsia="Times New Roman" w:hAnsi="Times New Roman" w:cs="Times New Roman"/>
              </w:rPr>
              <w:t>снижение количества правонарушений и своевременное пресечение имеющихся;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6A4E72" w:rsidRPr="006A4E72" w:rsidRDefault="006A4E72" w:rsidP="00F83659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</w:t>
      </w:r>
      <w:proofErr w:type="spellStart"/>
      <w:r w:rsidRPr="006A4E72">
        <w:rPr>
          <w:rFonts w:ascii="Times New Roman" w:eastAsia="Times New Roman" w:hAnsi="Times New Roman" w:cs="Times New Roman"/>
        </w:rPr>
        <w:t>экстремистски</w:t>
      </w:r>
      <w:proofErr w:type="spellEnd"/>
      <w:r w:rsidRPr="006A4E72">
        <w:rPr>
          <w:rFonts w:ascii="Times New Roman" w:eastAsia="Times New Roman" w:hAnsi="Times New Roman" w:cs="Times New Roman"/>
        </w:rPr>
        <w:t xml:space="preserve"> настроенные радикальные политические и религиозные силы.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F83659" w:rsidRP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3. Цели, задачи и целевые показатели Программы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</w:t>
      </w:r>
      <w:r w:rsidR="006057A5">
        <w:rPr>
          <w:rFonts w:ascii="Times New Roman" w:eastAsia="Times New Roman" w:hAnsi="Times New Roman" w:cs="Times New Roman"/>
        </w:rPr>
        <w:t xml:space="preserve">ающих на территории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6A4E72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Задачами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мест массового пребывания людей;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lastRenderedPageBreak/>
        <w:t>Целевыми показателями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A4E72" w:rsidRPr="006A4E72" w:rsidRDefault="006A4E72" w:rsidP="00AA1B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6A4E72" w:rsidRDefault="006A4E72" w:rsidP="00AA1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обеспечение высокого уровня безопасности</w:t>
      </w:r>
      <w:r>
        <w:rPr>
          <w:rFonts w:ascii="Times New Roman" w:eastAsia="Times New Roman" w:hAnsi="Times New Roman" w:cs="Times New Roman"/>
        </w:rPr>
        <w:t xml:space="preserve"> жизнедеятельности в </w:t>
      </w:r>
      <w:r w:rsidR="008041BC">
        <w:rPr>
          <w:rFonts w:ascii="Times New Roman" w:eastAsia="Times New Roman" w:hAnsi="Times New Roman" w:cs="Times New Roman"/>
        </w:rPr>
        <w:t>Михайловском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F83659" w:rsidRPr="006A4E72" w:rsidRDefault="00F83659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E72" w:rsidRPr="006A4E72" w:rsidRDefault="006A4E72" w:rsidP="00F83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4. Программные мероприятия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информационно-пропагандистское противодействие терроризму;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изготовление и распространение информационных материалов;</w:t>
      </w:r>
    </w:p>
    <w:p w:rsidR="002E3A66" w:rsidRPr="003C41E4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объектов социальной сферы.</w:t>
      </w:r>
    </w:p>
    <w:p w:rsidR="006A4E72" w:rsidRPr="003C41E4" w:rsidRDefault="006A4E72" w:rsidP="003C4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5. Система программных мероприятий</w:t>
      </w:r>
    </w:p>
    <w:tbl>
      <w:tblPr>
        <w:tblW w:w="11643" w:type="dxa"/>
        <w:tblCellSpacing w:w="15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706"/>
        <w:gridCol w:w="283"/>
        <w:gridCol w:w="2802"/>
        <w:gridCol w:w="98"/>
        <w:gridCol w:w="927"/>
        <w:gridCol w:w="102"/>
        <w:gridCol w:w="969"/>
        <w:gridCol w:w="99"/>
        <w:gridCol w:w="1527"/>
        <w:gridCol w:w="1309"/>
        <w:gridCol w:w="108"/>
        <w:gridCol w:w="1456"/>
        <w:gridCol w:w="104"/>
        <w:gridCol w:w="1153"/>
      </w:tblGrid>
      <w:tr w:rsidR="00F83659" w:rsidRPr="006A4E72" w:rsidTr="003C41E4">
        <w:trPr>
          <w:trHeight w:val="15"/>
          <w:tblCellSpacing w:w="15" w:type="dxa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>№/№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запланировано средств (тыс. руб.)</w:t>
            </w:r>
          </w:p>
        </w:tc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4</w:t>
            </w:r>
            <w:r w:rsidRPr="006A4E7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5</w:t>
            </w:r>
            <w:r w:rsidRPr="006A4E7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6</w:t>
            </w:r>
            <w:r w:rsidR="00F83659">
              <w:rPr>
                <w:rFonts w:ascii="Times New Roman" w:eastAsia="Times New Roman" w:hAnsi="Times New Roman" w:cs="Times New Roman"/>
              </w:rPr>
              <w:t>г.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Осуществление обхода территории на предмет 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без фина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Приобретение информационного материала по противодействию, предотвращению и профилактике терроризма и экстремизма.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6118" w:rsidRPr="003C41E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041F97" w:rsidP="0027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72B11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041F97" w:rsidP="0027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72B11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2E3A66" w:rsidRDefault="00041F97" w:rsidP="0027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72B11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вознаграждение добровольным народным дружинникам, участвующим в охране общественного порядка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3C41E4" w:rsidRDefault="005C663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041F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041F9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041F9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1E4" w:rsidRDefault="00041F9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5C663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72B1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41F9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041F9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2B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041F9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2B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1E4" w:rsidRPr="002E3A66" w:rsidRDefault="00041F9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2B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A4E72" w:rsidRPr="003C41E4" w:rsidRDefault="006A4E72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A66">
        <w:rPr>
          <w:rFonts w:ascii="Times New Roman" w:eastAsia="Times New Roman" w:hAnsi="Times New Roman" w:cs="Times New Roman"/>
          <w:b/>
          <w:bCs/>
        </w:rPr>
        <w:t>6. Ресурсное обеспечение Программы</w:t>
      </w:r>
      <w:r w:rsidRPr="002E3A66">
        <w:rPr>
          <w:rFonts w:ascii="Times New Roman" w:eastAsia="Times New Roman" w:hAnsi="Times New Roman" w:cs="Times New Roman"/>
        </w:rPr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2358"/>
        <w:gridCol w:w="1373"/>
        <w:gridCol w:w="850"/>
        <w:gridCol w:w="709"/>
        <w:gridCol w:w="1559"/>
        <w:gridCol w:w="1276"/>
        <w:gridCol w:w="1276"/>
        <w:gridCol w:w="124"/>
      </w:tblGrid>
      <w:tr w:rsidR="006A4E72" w:rsidRPr="002E3A66" w:rsidTr="003C41E4">
        <w:trPr>
          <w:trHeight w:val="15"/>
          <w:tblCellSpacing w:w="15" w:type="dxa"/>
        </w:trPr>
        <w:tc>
          <w:tcPr>
            <w:tcW w:w="2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6A4E72" w:rsidRPr="002E3A66" w:rsidTr="003C41E4">
        <w:trPr>
          <w:gridAfter w:val="1"/>
          <w:wAfter w:w="79" w:type="dxa"/>
          <w:trHeight w:val="790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4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3C41E4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5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2E3A66" w:rsidRDefault="003C41E4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6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ИТОГО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A4E72" w:rsidRPr="002E3A66" w:rsidTr="003C41E4">
        <w:trPr>
          <w:gridAfter w:val="1"/>
          <w:wAfter w:w="79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41F97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3C41E4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41F97">
              <w:rPr>
                <w:rFonts w:ascii="Times New Roman" w:eastAsia="Times New Roman" w:hAnsi="Times New Roman" w:cs="Times New Roman"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3C41E4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41F97">
              <w:rPr>
                <w:rFonts w:ascii="Times New Roman" w:eastAsia="Times New Roman" w:hAnsi="Times New Roman" w:cs="Times New Roman"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5C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72B1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41F9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E3A66" w:rsidRPr="003C41E4" w:rsidRDefault="006A4E72" w:rsidP="003C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66">
        <w:rPr>
          <w:rFonts w:ascii="Times New Roman" w:eastAsia="Times New Roman" w:hAnsi="Times New Roman" w:cs="Times New Roman"/>
        </w:rPr>
        <w:lastRenderedPageBreak/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6A4E72" w:rsidRPr="002E3A66" w:rsidRDefault="006A4E72" w:rsidP="003C41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 xml:space="preserve">7. Организация управления реализацией Программы и </w:t>
      </w:r>
      <w:proofErr w:type="gramStart"/>
      <w:r w:rsidRPr="002E3A66">
        <w:rPr>
          <w:rFonts w:ascii="Times New Roman" w:eastAsia="Times New Roman" w:hAnsi="Times New Roman" w:cs="Times New Roman"/>
          <w:b/>
          <w:bCs/>
        </w:rPr>
        <w:t>контроль за</w:t>
      </w:r>
      <w:proofErr w:type="gramEnd"/>
      <w:r w:rsidRPr="002E3A66">
        <w:rPr>
          <w:rFonts w:ascii="Times New Roman" w:eastAsia="Times New Roman" w:hAnsi="Times New Roman" w:cs="Times New Roman"/>
          <w:b/>
          <w:bCs/>
        </w:rPr>
        <w:t xml:space="preserve"> ходом ее выполнения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</w:t>
      </w:r>
      <w:proofErr w:type="gramStart"/>
      <w:r w:rsidRPr="002E3A66">
        <w:rPr>
          <w:rFonts w:ascii="Times New Roman" w:eastAsia="Times New Roman" w:hAnsi="Times New Roman" w:cs="Times New Roman"/>
        </w:rPr>
        <w:t>Контроль за</w:t>
      </w:r>
      <w:proofErr w:type="gramEnd"/>
      <w:r w:rsidRPr="002E3A66">
        <w:rPr>
          <w:rFonts w:ascii="Times New Roman" w:eastAsia="Times New Roman" w:hAnsi="Times New Roman" w:cs="Times New Roman"/>
        </w:rPr>
        <w:t xml:space="preserve"> исполнением программных мероприятий осу</w:t>
      </w:r>
      <w:r w:rsidR="002E3A66">
        <w:rPr>
          <w:rFonts w:ascii="Times New Roman" w:eastAsia="Times New Roman" w:hAnsi="Times New Roman" w:cs="Times New Roman"/>
        </w:rPr>
        <w:t xml:space="preserve">ществляется Главой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 или заместителем </w:t>
      </w:r>
      <w:r w:rsidR="006057A5" w:rsidRPr="002E3A66">
        <w:rPr>
          <w:rFonts w:ascii="Times New Roman" w:eastAsia="Times New Roman" w:hAnsi="Times New Roman" w:cs="Times New Roman"/>
        </w:rPr>
        <w:t xml:space="preserve">главы администрации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</w:t>
      </w:r>
      <w:r w:rsidR="006057A5" w:rsidRPr="002E3A66">
        <w:rPr>
          <w:rFonts w:ascii="Times New Roman" w:eastAsia="Times New Roman" w:hAnsi="Times New Roman" w:cs="Times New Roman"/>
        </w:rPr>
        <w:t xml:space="preserve">трация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Оперативное и информационно - методическое управление Программой осуществляе</w:t>
      </w:r>
      <w:r w:rsidR="003C41E4">
        <w:rPr>
          <w:rFonts w:ascii="Times New Roman" w:eastAsia="Times New Roman" w:hAnsi="Times New Roman" w:cs="Times New Roman"/>
        </w:rPr>
        <w:t>т</w:t>
      </w:r>
      <w:r w:rsidRPr="002E3A66">
        <w:rPr>
          <w:rFonts w:ascii="Times New Roman" w:eastAsia="Times New Roman" w:hAnsi="Times New Roman" w:cs="Times New Roman"/>
        </w:rPr>
        <w:t xml:space="preserve"> администрации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8. Ожидаемые результаты реализации Программы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 Реализация мероприятий Программы позволит снизить возможность совершения террористических </w:t>
      </w:r>
      <w:r w:rsidR="003704C9" w:rsidRPr="002E3A66">
        <w:rPr>
          <w:rFonts w:ascii="Times New Roman" w:eastAsia="Times New Roman" w:hAnsi="Times New Roman" w:cs="Times New Roman"/>
        </w:rPr>
        <w:t xml:space="preserve">актов на территории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="00AD5D4F">
        <w:rPr>
          <w:rFonts w:ascii="Times New Roman" w:eastAsia="Times New Roman" w:hAnsi="Times New Roman" w:cs="Times New Roman"/>
        </w:rPr>
        <w:t xml:space="preserve"> сельского поселения</w:t>
      </w:r>
      <w:r w:rsidRPr="002E3A66">
        <w:rPr>
          <w:rFonts w:ascii="Times New Roman" w:eastAsia="Times New Roman" w:hAnsi="Times New Roman" w:cs="Times New Roman"/>
        </w:rPr>
        <w:t>, создать систему технической защиты объектов социальной сферы и объектов с массовым пребыванием граждан.</w:t>
      </w:r>
    </w:p>
    <w:p w:rsidR="006A4E72" w:rsidRDefault="006A4E72" w:rsidP="006A4E72">
      <w:pPr>
        <w:spacing w:after="0" w:line="240" w:lineRule="auto"/>
        <w:rPr>
          <w:rFonts w:eastAsia="Times New Roman"/>
        </w:rPr>
        <w:sectPr w:rsidR="006A4E72" w:rsidSect="00683593">
          <w:pgSz w:w="11906" w:h="16838"/>
          <w:pgMar w:top="709" w:right="567" w:bottom="567" w:left="1134" w:header="709" w:footer="709" w:gutter="0"/>
          <w:cols w:space="720"/>
        </w:sectPr>
      </w:pP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A4E72" w:rsidRPr="009E2B1E" w:rsidRDefault="00683593" w:rsidP="000E4822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</w:rPr>
        <w:t>Михайловского</w:t>
      </w:r>
      <w:r w:rsidR="009E2B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B1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 июл</w:t>
      </w:r>
      <w:r w:rsidR="000E4822">
        <w:rPr>
          <w:rFonts w:ascii="Times New Roman" w:eastAsia="Times New Roman" w:hAnsi="Times New Roman" w:cs="Times New Roman"/>
          <w:sz w:val="24"/>
          <w:szCs w:val="24"/>
        </w:rPr>
        <w:t>я 2023г.№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6A4E72" w:rsidRPr="009E2B1E" w:rsidRDefault="006A4E72" w:rsidP="006A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Подпрограмма «Обеспечение охраны общественного порядка и объектов муниципальной собственности»</w:t>
      </w: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1559"/>
        <w:gridCol w:w="1418"/>
        <w:gridCol w:w="1275"/>
        <w:gridCol w:w="1134"/>
        <w:gridCol w:w="1138"/>
        <w:gridCol w:w="1839"/>
        <w:gridCol w:w="2633"/>
      </w:tblGrid>
      <w:tr w:rsidR="006A4E72" w:rsidTr="000E4822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№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E2B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(</w:t>
            </w:r>
            <w:proofErr w:type="spellStart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Исполнители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Ожидаемые результаты (</w:t>
            </w:r>
            <w:proofErr w:type="spell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колич</w:t>
            </w:r>
            <w:proofErr w:type="gram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.и</w:t>
            </w:r>
            <w:proofErr w:type="spellEnd"/>
            <w:proofErr w:type="gramEnd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кач</w:t>
            </w:r>
            <w:proofErr w:type="spellEnd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 показатели)</w:t>
            </w:r>
          </w:p>
        </w:tc>
      </w:tr>
      <w:tr w:rsidR="006A4E72" w:rsidTr="000E4822">
        <w:trPr>
          <w:trHeight w:val="8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Мест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ный </w:t>
            </w: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бюдж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Default="006A4E72" w:rsidP="000E48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Респ</w:t>
            </w:r>
            <w:proofErr w:type="spellEnd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6A4E72" w:rsidRPr="009E2B1E" w:rsidRDefault="006A4E72" w:rsidP="000E48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бюдж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Pr="000E4822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жет</w:t>
            </w:r>
          </w:p>
          <w:p w:rsidR="006A4E72" w:rsidRPr="009E2B1E" w:rsidRDefault="000E48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6A4E72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0,0</w:t>
            </w:r>
          </w:p>
          <w:p w:rsidR="000E482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0,0</w:t>
            </w:r>
          </w:p>
          <w:p w:rsidR="000E4822" w:rsidRPr="009E2B1E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0E48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hAnsi="Times New Roman" w:cs="Times New Roman"/>
              </w:rPr>
              <w:t>Михайловского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6A4E72" w:rsidTr="00CA22A3">
        <w:trPr>
          <w:trHeight w:val="2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Расходы на выплаты материального вознаграждения добровольным народным дружинникам, участвующим в охране общественного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300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300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Pr="009E2B1E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300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0E48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hAnsi="Times New Roman" w:cs="Times New Roman"/>
              </w:rPr>
              <w:t>Михайловского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</w:t>
            </w:r>
            <w:r w:rsidR="009B76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6A4E72" w:rsidP="00CA22A3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Default="00272B11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320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Default="00272B11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320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Default="000E4822" w:rsidP="008041BC">
            <w:pPr>
              <w:spacing w:after="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  </w:t>
            </w:r>
            <w:r w:rsidR="00272B1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6A4E72" w:rsidP="000E4822">
            <w:pPr>
              <w:spacing w:before="5" w:after="0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ВСЕГО ПО ПОДПРОГРАММЕ</w:t>
            </w:r>
            <w:r w:rsidR="009B76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0E4822" w:rsidRDefault="005C6637" w:rsidP="000E482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72B11">
              <w:rPr>
                <w:b/>
                <w:bCs/>
              </w:rPr>
              <w:t>60</w:t>
            </w:r>
            <w:r w:rsidR="000E4822" w:rsidRPr="000E4822">
              <w:rPr>
                <w:b/>
                <w:bCs/>
              </w:rPr>
              <w:t>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6A4E72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6A4E72" w:rsidRDefault="006A4E72" w:rsidP="000E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6A4E72" w:rsidSect="006A4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03" w:rsidRDefault="00D56003" w:rsidP="000E4822">
      <w:pPr>
        <w:spacing w:after="0" w:line="240" w:lineRule="auto"/>
      </w:pPr>
      <w:r>
        <w:separator/>
      </w:r>
    </w:p>
  </w:endnote>
  <w:endnote w:type="continuationSeparator" w:id="0">
    <w:p w:rsidR="00D56003" w:rsidRDefault="00D56003" w:rsidP="000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03" w:rsidRDefault="00D56003" w:rsidP="000E4822">
      <w:pPr>
        <w:spacing w:after="0" w:line="240" w:lineRule="auto"/>
      </w:pPr>
      <w:r>
        <w:separator/>
      </w:r>
    </w:p>
  </w:footnote>
  <w:footnote w:type="continuationSeparator" w:id="0">
    <w:p w:rsidR="00D56003" w:rsidRDefault="00D56003" w:rsidP="000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72"/>
    <w:rsid w:val="000216DC"/>
    <w:rsid w:val="00041F97"/>
    <w:rsid w:val="000E4822"/>
    <w:rsid w:val="00174375"/>
    <w:rsid w:val="001C40EF"/>
    <w:rsid w:val="0020305B"/>
    <w:rsid w:val="0022371E"/>
    <w:rsid w:val="00272B11"/>
    <w:rsid w:val="002B6118"/>
    <w:rsid w:val="002E3A66"/>
    <w:rsid w:val="003704C9"/>
    <w:rsid w:val="003C41E4"/>
    <w:rsid w:val="004B698A"/>
    <w:rsid w:val="00572038"/>
    <w:rsid w:val="005C6637"/>
    <w:rsid w:val="006057A5"/>
    <w:rsid w:val="006115DC"/>
    <w:rsid w:val="00683593"/>
    <w:rsid w:val="006A4E72"/>
    <w:rsid w:val="00790B6D"/>
    <w:rsid w:val="007A4855"/>
    <w:rsid w:val="007C11D2"/>
    <w:rsid w:val="008041BC"/>
    <w:rsid w:val="00872E1A"/>
    <w:rsid w:val="008A5F06"/>
    <w:rsid w:val="009B7690"/>
    <w:rsid w:val="009E2B1E"/>
    <w:rsid w:val="00A42126"/>
    <w:rsid w:val="00A73F67"/>
    <w:rsid w:val="00AA1BE8"/>
    <w:rsid w:val="00AD5D4F"/>
    <w:rsid w:val="00B86106"/>
    <w:rsid w:val="00CA22A3"/>
    <w:rsid w:val="00D250FF"/>
    <w:rsid w:val="00D56003"/>
    <w:rsid w:val="00DB1811"/>
    <w:rsid w:val="00DD0B0E"/>
    <w:rsid w:val="00E53903"/>
    <w:rsid w:val="00E7609B"/>
    <w:rsid w:val="00F83659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5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5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68230" TargetMode="Externa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</cp:lastModifiedBy>
  <cp:revision>3</cp:revision>
  <cp:lastPrinted>2024-04-19T07:36:00Z</cp:lastPrinted>
  <dcterms:created xsi:type="dcterms:W3CDTF">2024-04-19T07:12:00Z</dcterms:created>
  <dcterms:modified xsi:type="dcterms:W3CDTF">2024-04-19T07:39:00Z</dcterms:modified>
</cp:coreProperties>
</file>